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F03CD" w14:textId="7CEFDB2F" w:rsidR="002305FD" w:rsidRDefault="002305FD">
      <w:r>
        <w:t xml:space="preserve">The Special Meeting was called to order by Carson Lawrence of LRES at 3 pm on October 7, 2022. A quorum was met with the attendance of Board Members, Bill Rankin, Max Hooper and Will </w:t>
      </w:r>
      <w:r w:rsidR="00CE2EEC">
        <w:t>Nunnally</w:t>
      </w:r>
      <w:r>
        <w:t xml:space="preserve">. </w:t>
      </w:r>
    </w:p>
    <w:p w14:paraId="6F5789BE" w14:textId="0C4C2F9E" w:rsidR="002305FD" w:rsidRDefault="002305FD"/>
    <w:p w14:paraId="0A32D5FC" w14:textId="7EC3D35D" w:rsidR="005B6800" w:rsidRDefault="002305FD">
      <w:r>
        <w:t>Car</w:t>
      </w:r>
      <w:r w:rsidR="00C22D6A">
        <w:t>s</w:t>
      </w:r>
      <w:r>
        <w:t xml:space="preserve">on introduced Jane </w:t>
      </w:r>
      <w:r w:rsidR="00CE2EEC">
        <w:t>McDermott</w:t>
      </w:r>
      <w:r>
        <w:t>, who</w:t>
      </w:r>
      <w:r w:rsidR="005B6800">
        <w:t xml:space="preserve"> presented Page 6 of the meeting handout </w:t>
      </w:r>
      <w:r w:rsidR="00247EA9">
        <w:t xml:space="preserve">(attached) </w:t>
      </w:r>
      <w:r w:rsidR="005B6800">
        <w:t>and then made the following statement:</w:t>
      </w:r>
    </w:p>
    <w:p w14:paraId="6DBB9569" w14:textId="04A7A87A" w:rsidR="005B6800" w:rsidRDefault="005B6800"/>
    <w:p w14:paraId="2EF6F15D" w14:textId="3AE422A4" w:rsidR="005B6800" w:rsidRDefault="005B6800" w:rsidP="005B6800">
      <w:pPr>
        <w:ind w:left="720"/>
      </w:pPr>
      <w:r>
        <w:t xml:space="preserve">I have had the pleasure of working with many of you on various committees to enhance our community.  I prepared a covenant presentation today but due to actions by the Board, in my opinion, all covenants have become irrelevant.  Over time this Board has made several attempts to circumvent the covenants and the association concerning RV storage.  I assume these efforts were on behalf of a few who wish to park their </w:t>
      </w:r>
      <w:proofErr w:type="gramStart"/>
      <w:r>
        <w:t>RV’s</w:t>
      </w:r>
      <w:proofErr w:type="gramEnd"/>
      <w:r>
        <w:t xml:space="preserve"> in their driveway.  This Board has found a provision in the by-laws that grants them absolute power to void the covenants on a case-by-case basis.  This Board now has complete control of the aesthetics of our community.  As for me, I have grown tired of working countless hours on various committees only to be arrogantly dismissed by this Board.  I want to thank you for listening and now I </w:t>
      </w:r>
      <w:r w:rsidR="00247EA9">
        <w:t>believe Joan Page has some comments.</w:t>
      </w:r>
    </w:p>
    <w:p w14:paraId="0679AB27" w14:textId="77777777" w:rsidR="005B6800" w:rsidRDefault="005B6800"/>
    <w:p w14:paraId="61CB81F5" w14:textId="1EE93F0E" w:rsidR="002305FD" w:rsidRDefault="002305FD">
      <w:r>
        <w:t xml:space="preserve"> </w:t>
      </w:r>
      <w:r w:rsidR="00247EA9">
        <w:t xml:space="preserve">Joan Page introduced herself and reiterated the comments made by Jane regarding the parking of RV’s. In Joan’s opinion, the verbiage in the By-Laws regarding the Board’s authority to make changes to the Covenants needs to be reviewed by an attorney.  Dominic Scialdone agreed we needed a legal opinion and that the question of RV parking should be sent to the community for a vote. </w:t>
      </w:r>
    </w:p>
    <w:p w14:paraId="7524BBEC" w14:textId="1D4A43A6" w:rsidR="00247EA9" w:rsidRDefault="00247EA9"/>
    <w:p w14:paraId="4511F4F8" w14:textId="359599C2" w:rsidR="00247EA9" w:rsidRDefault="00247EA9">
      <w:r>
        <w:t xml:space="preserve">The question was asked whether the Board will proceed with a legal review of what the Covenants Committee recommended. </w:t>
      </w:r>
      <w:r w:rsidR="00715DA3">
        <w:t xml:space="preserve">It was noted that if only the changes the Covenants Committee recommended (grammar and removal of the Declarant) were sent to the attorney, it should cost around $500. </w:t>
      </w:r>
      <w:r>
        <w:t>Carson clarified that</w:t>
      </w:r>
      <w:r w:rsidR="00715DA3">
        <w:t xml:space="preserve"> if substantial changes were made to the Covenants themselves then</w:t>
      </w:r>
      <w:r>
        <w:t xml:space="preserve"> a legal opinion or legal review of all the Covenant</w:t>
      </w:r>
      <w:r w:rsidR="00715DA3">
        <w:t xml:space="preserve"> changes</w:t>
      </w:r>
      <w:r>
        <w:t xml:space="preserve"> might cost between </w:t>
      </w:r>
      <w:r w:rsidR="005F3F59">
        <w:t>$3,000 and $5,000.  Sally Learned questioned if the Board could reinstate the covenants committee to review covenants and see if any changes in them need to be made and get the changes back on track.  Linda Rahilly commented that the Board should put some guidelines into place with procedures on how committees should operate.</w:t>
      </w:r>
    </w:p>
    <w:p w14:paraId="24EA0A63" w14:textId="419D4A9C" w:rsidR="005F3F59" w:rsidRDefault="005F3F59"/>
    <w:p w14:paraId="4A4429EC" w14:textId="33E934AB" w:rsidR="005F3F59" w:rsidRDefault="005F3F59">
      <w:r>
        <w:t xml:space="preserve">Comments were made about residents not knowing what the Covenants state </w:t>
      </w:r>
      <w:r w:rsidR="003E42A9">
        <w:t xml:space="preserve">regarding rules and regulations </w:t>
      </w:r>
      <w:r>
        <w:t>and there was some conversation about different methods to inform new owners of the Covenants.</w:t>
      </w:r>
    </w:p>
    <w:p w14:paraId="4ABE23CA" w14:textId="7B6FCA74" w:rsidR="005F3F59" w:rsidRDefault="005F3F59"/>
    <w:p w14:paraId="0AB6CEB0" w14:textId="1B77E391" w:rsidR="005F3F59" w:rsidRDefault="005F3F59">
      <w:r>
        <w:t xml:space="preserve">Jim Cross was introduced to discuss the pond issues and his comments are included in the Meeting handout.  </w:t>
      </w:r>
      <w:r w:rsidR="003E42A9">
        <w:t>It was noted that t</w:t>
      </w:r>
      <w:r>
        <w:t xml:space="preserve">he pond permit application </w:t>
      </w:r>
      <w:r w:rsidR="003E42A9">
        <w:t xml:space="preserve">was </w:t>
      </w:r>
      <w:r>
        <w:t>approved by the State and now the Board is waiting on bids for the work to bring the pond into compliance.</w:t>
      </w:r>
      <w:r w:rsidR="003E42A9">
        <w:t xml:space="preserve"> </w:t>
      </w:r>
    </w:p>
    <w:p w14:paraId="6446DE94" w14:textId="0DD5AD9C" w:rsidR="003E42A9" w:rsidRDefault="003E42A9"/>
    <w:p w14:paraId="3FDBB2CB" w14:textId="6161EA65" w:rsidR="002305FD" w:rsidRDefault="003E42A9">
      <w:r>
        <w:t xml:space="preserve">Dominic Scialdone was introduced and presented the Budget Committee’s findings and recommendations, also noted in the Meeting handout.   There was quite a lot of discussion about the rising cost of insurance and Carson explained </w:t>
      </w:r>
      <w:r w:rsidR="00F75259">
        <w:t xml:space="preserve">that </w:t>
      </w:r>
      <w:r w:rsidR="007F2594">
        <w:t>t</w:t>
      </w:r>
      <w:r w:rsidR="00F75259">
        <w:t xml:space="preserve">his would continue to be a significant piece of the </w:t>
      </w:r>
      <w:r w:rsidR="00D1364E">
        <w:t>Cambridge</w:t>
      </w:r>
      <w:r w:rsidR="00F75259">
        <w:t xml:space="preserve"> Crossings budget.  There was discussion about the recommendation for a $500 assessment in 2023 as well as a 10% increase in the monthly dues.</w:t>
      </w:r>
    </w:p>
    <w:p w14:paraId="56040288" w14:textId="72E1F53E" w:rsidR="00F75259" w:rsidRDefault="00F75259"/>
    <w:p w14:paraId="618A438F" w14:textId="76E18059" w:rsidR="00F75259" w:rsidRDefault="00F75259">
      <w:r>
        <w:t xml:space="preserve">Will </w:t>
      </w:r>
      <w:r w:rsidR="00D1364E">
        <w:t>Nunnally</w:t>
      </w:r>
      <w:r>
        <w:t xml:space="preserve"> discussed the “shortfall” in the 2022 budget due to the higher than anticipated cost of our insurance premium.  There was continued discussion about this shortfall and confusion about the assessment and whether it was for paying the insurance premium or for costs associated with the pond.</w:t>
      </w:r>
    </w:p>
    <w:p w14:paraId="57503A2B" w14:textId="3BD464F4" w:rsidR="00F75259" w:rsidRDefault="00F75259"/>
    <w:p w14:paraId="5E31BC9B" w14:textId="07902355" w:rsidR="00F75259" w:rsidRDefault="00F75259">
      <w:r>
        <w:t xml:space="preserve">Max Hooper finally explained that in the 2022 budget (monthly dues) a portion of those dues was budgeted to go into the reserve fund. However, when the larger insurance bill came in, rather than putting the allocated amount into the </w:t>
      </w:r>
      <w:r>
        <w:lastRenderedPageBreak/>
        <w:t xml:space="preserve">reserve fund it was used to pay the insurance bill. There should be no additional assessment for insurance.  Per Will </w:t>
      </w:r>
      <w:r w:rsidR="00D1364E">
        <w:t>Nunnally</w:t>
      </w:r>
      <w:r>
        <w:t xml:space="preserve">, </w:t>
      </w:r>
      <w:r w:rsidR="00CE2EEC">
        <w:t>the pond work will be completed in two phases.  T</w:t>
      </w:r>
      <w:r>
        <w:t xml:space="preserve">he Board believes the 10% increase in the 2023 budget will cover on-going expenses for the pond; however, they will still need a special assessment to cover the expenses for phase one of the repairs to bring the pond into compliance. They are estimating that may be $500; </w:t>
      </w:r>
      <w:r w:rsidR="00CE2EEC">
        <w:t>however, won’t know the number until all the bids for the work are in. Will explained that when you have a special assessment for a capital repair, the money needs to be used in the year it is assessed. It was implied that phase two of the pond work probably wouldn’t be done until 2024 and that another special assessment will likely be necessary at that time.</w:t>
      </w:r>
    </w:p>
    <w:p w14:paraId="3FA82AF4" w14:textId="31849986" w:rsidR="0043659F" w:rsidRDefault="0043659F"/>
    <w:p w14:paraId="47027D13" w14:textId="5BF7D7C9" w:rsidR="0043659F" w:rsidRDefault="0043659F">
      <w:r>
        <w:t>The Budget Committee does not support:</w:t>
      </w:r>
    </w:p>
    <w:p w14:paraId="219294EF" w14:textId="09505E5A" w:rsidR="0043659F" w:rsidRDefault="0043659F">
      <w:r>
        <w:tab/>
        <w:t>Co-mingling of funds (operating funds and reserve funds)</w:t>
      </w:r>
    </w:p>
    <w:p w14:paraId="6B404623" w14:textId="1987A93D" w:rsidR="0043659F" w:rsidRDefault="0043659F">
      <w:r>
        <w:tab/>
        <w:t>Placing a limit on capital accumulation (limiting the amount in reserves)</w:t>
      </w:r>
    </w:p>
    <w:p w14:paraId="04743C57" w14:textId="1355FBD9" w:rsidR="0043659F" w:rsidRDefault="0043659F">
      <w:r>
        <w:tab/>
        <w:t>Borrowing money from a bank</w:t>
      </w:r>
    </w:p>
    <w:p w14:paraId="64AB61E9" w14:textId="1DD81CAF" w:rsidR="0043659F" w:rsidRDefault="0043659F"/>
    <w:p w14:paraId="06D134C7" w14:textId="3540C92F" w:rsidR="0043659F" w:rsidRDefault="0043659F">
      <w:r>
        <w:t>The Budget Committee does support:</w:t>
      </w:r>
    </w:p>
    <w:p w14:paraId="1172D982" w14:textId="6CAAF9EB" w:rsidR="0043659F" w:rsidRDefault="0043659F">
      <w:r>
        <w:tab/>
        <w:t>20-year visionary budget</w:t>
      </w:r>
    </w:p>
    <w:p w14:paraId="63F56A6C" w14:textId="09E14209" w:rsidR="0043659F" w:rsidRDefault="0043659F">
      <w:r>
        <w:tab/>
        <w:t>Roof replacement schedule</w:t>
      </w:r>
    </w:p>
    <w:p w14:paraId="21AF0759" w14:textId="01E2E494" w:rsidR="0043659F" w:rsidRDefault="0043659F">
      <w:r>
        <w:tab/>
        <w:t>Short term 5-year budget proposal</w:t>
      </w:r>
    </w:p>
    <w:p w14:paraId="7867C220" w14:textId="14F76315" w:rsidR="0043659F" w:rsidRDefault="0043659F">
      <w:r>
        <w:tab/>
        <w:t>Increase of 10% in monthly HOA dues over the proceeding 4 years</w:t>
      </w:r>
    </w:p>
    <w:p w14:paraId="71A0EA54" w14:textId="5FF98F88" w:rsidR="0043659F" w:rsidRDefault="0043659F" w:rsidP="007F2594">
      <w:pPr>
        <w:ind w:left="720"/>
      </w:pPr>
      <w:r>
        <w:t xml:space="preserve">A one-time assessment of $500 to cover insurance “shortfall” – </w:t>
      </w:r>
      <w:r w:rsidR="007F2594">
        <w:t>I believe this was clarified during the meeting to be used for the pond work – not insurance</w:t>
      </w:r>
    </w:p>
    <w:p w14:paraId="1CECC429" w14:textId="77777777" w:rsidR="0043659F" w:rsidRDefault="0043659F"/>
    <w:p w14:paraId="73234057" w14:textId="422E0FD1" w:rsidR="0043659F" w:rsidRDefault="0043659F">
      <w:r>
        <w:t>The Budget Committee is requesting a written response and resolution to four points:</w:t>
      </w:r>
    </w:p>
    <w:p w14:paraId="7C21A43B" w14:textId="4053D57F" w:rsidR="0043659F" w:rsidRDefault="0043659F">
      <w:r>
        <w:tab/>
        <w:t>Covenants – When will there be a resolution (Page 6 of handout)</w:t>
      </w:r>
    </w:p>
    <w:p w14:paraId="00A0BD34" w14:textId="6B323C9B" w:rsidR="0043659F" w:rsidRDefault="0043659F">
      <w:r>
        <w:tab/>
        <w:t>Committees – Agreement to implement recommendations (Page 8 of handout)</w:t>
      </w:r>
    </w:p>
    <w:p w14:paraId="014BED7D" w14:textId="53179E46" w:rsidR="0043659F" w:rsidRDefault="0043659F">
      <w:r>
        <w:tab/>
        <w:t>Pond – Further clarification may be required (Page 11 of handout)</w:t>
      </w:r>
    </w:p>
    <w:p w14:paraId="4C1FD326" w14:textId="72B58B8E" w:rsidR="0043659F" w:rsidRDefault="0043659F">
      <w:r>
        <w:tab/>
        <w:t>Budget</w:t>
      </w:r>
      <w:r w:rsidR="00E87C58">
        <w:t xml:space="preserve"> – Adopt “commitment to the Budget Process</w:t>
      </w:r>
      <w:r w:rsidR="007F2594">
        <w:t>”</w:t>
      </w:r>
      <w:r w:rsidR="00E87C58">
        <w:t xml:space="preserve"> (Page 28 of handout)</w:t>
      </w:r>
    </w:p>
    <w:p w14:paraId="5E1F2977" w14:textId="53B25C7A" w:rsidR="00E87C58" w:rsidRDefault="00E87C58"/>
    <w:p w14:paraId="7C929FC4" w14:textId="56247462" w:rsidR="00E87C58" w:rsidRDefault="00E87C58">
      <w:r>
        <w:t>Additional comments at the meeting:</w:t>
      </w:r>
    </w:p>
    <w:p w14:paraId="53BCB084" w14:textId="77777777" w:rsidR="00E87C58" w:rsidRDefault="00E87C58">
      <w:r>
        <w:tab/>
        <w:t xml:space="preserve">Donna Wood – Lack of communication from LRES, including poor response from emails.  </w:t>
      </w:r>
    </w:p>
    <w:p w14:paraId="4F91BA1B" w14:textId="219C2C0E" w:rsidR="00E87C58" w:rsidRDefault="00E87C58" w:rsidP="00E87C58">
      <w:pPr>
        <w:ind w:firstLine="720"/>
      </w:pPr>
      <w:r>
        <w:t xml:space="preserve">Linda Rahilly </w:t>
      </w:r>
      <w:r w:rsidR="00BB3615">
        <w:t>– Poor communication regarding change of LRES personnel</w:t>
      </w:r>
    </w:p>
    <w:p w14:paraId="7F52D2D3" w14:textId="3C1E0166" w:rsidR="00BB3615" w:rsidRDefault="00BB3615" w:rsidP="00BB3615">
      <w:pPr>
        <w:ind w:left="720"/>
      </w:pPr>
      <w:r>
        <w:t>Brenda Stikeleather – Question regarding different dues structure – Answered by Carson: square footage of roofs and units is valued at a higher rate by the insurance company</w:t>
      </w:r>
    </w:p>
    <w:p w14:paraId="66287F71" w14:textId="2C1D778F" w:rsidR="00BB3615" w:rsidRDefault="00BB3615" w:rsidP="00BB3615">
      <w:pPr>
        <w:ind w:left="720"/>
      </w:pPr>
      <w:r>
        <w:t>Peter McDermott – Need clarification on any special assessments</w:t>
      </w:r>
    </w:p>
    <w:p w14:paraId="599FAC12" w14:textId="5D991018" w:rsidR="00CE2EEC" w:rsidRDefault="00CE2EEC"/>
    <w:p w14:paraId="540B5597" w14:textId="6EAE7098" w:rsidR="00CE2EEC" w:rsidRDefault="00CE2EEC">
      <w:r>
        <w:t xml:space="preserve">Participants in initiating this Special Meeting would like to thank Jane McDermott and the </w:t>
      </w:r>
      <w:r w:rsidR="007F2594">
        <w:t>C</w:t>
      </w:r>
      <w:r>
        <w:t xml:space="preserve">ovenants </w:t>
      </w:r>
      <w:r w:rsidR="007F2594">
        <w:t>C</w:t>
      </w:r>
      <w:r>
        <w:t xml:space="preserve">ommittee for their work </w:t>
      </w:r>
      <w:r w:rsidR="00BB3615">
        <w:t xml:space="preserve">as well </w:t>
      </w:r>
      <w:r>
        <w:t>a</w:t>
      </w:r>
      <w:r w:rsidR="00BB3615">
        <w:t xml:space="preserve">s </w:t>
      </w:r>
      <w:r>
        <w:t xml:space="preserve">Dominic </w:t>
      </w:r>
      <w:r w:rsidR="00BA6744">
        <w:t>Scialdone</w:t>
      </w:r>
      <w:r>
        <w:t xml:space="preserve"> and the Budget Committee for their work. A special thanks to Dominic for his clear and concise presentation to the Community.</w:t>
      </w:r>
    </w:p>
    <w:p w14:paraId="7B07F10F" w14:textId="7AB7CA07" w:rsidR="00CE2EEC" w:rsidRDefault="00CE2EEC"/>
    <w:p w14:paraId="77CE58DD" w14:textId="4300ED56" w:rsidR="00CE2EEC" w:rsidRDefault="00CE2EEC">
      <w:r>
        <w:t>Thank you to all the Cambridge Crossings neighbors who attended and participated in the meeting.</w:t>
      </w:r>
    </w:p>
    <w:p w14:paraId="159DD87B" w14:textId="6386B129" w:rsidR="00CE2EEC" w:rsidRDefault="00CE2EEC"/>
    <w:p w14:paraId="414760DD" w14:textId="4D192D8A" w:rsidR="00CE2EEC" w:rsidRDefault="00CE2EEC">
      <w:r>
        <w:t>Respectfully submitted,</w:t>
      </w:r>
    </w:p>
    <w:p w14:paraId="59F4DAAD" w14:textId="21760CFF" w:rsidR="00CE2EEC" w:rsidRDefault="00CE2EEC"/>
    <w:p w14:paraId="48DD4690" w14:textId="5D2792D7" w:rsidR="00CE2EEC" w:rsidRDefault="00CE2EEC">
      <w:r>
        <w:t>Joan Page</w:t>
      </w:r>
    </w:p>
    <w:p w14:paraId="52391876" w14:textId="54C710FD" w:rsidR="00CE2EEC" w:rsidRDefault="00CE2EEC">
      <w:r>
        <w:t>4173-1 Cambridge Cove Circle</w:t>
      </w:r>
    </w:p>
    <w:sectPr w:rsidR="00CE2EEC" w:rsidSect="00B76D1C">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A10B" w14:textId="77777777" w:rsidR="006E371E" w:rsidRDefault="006E371E" w:rsidP="00BB3615">
      <w:r>
        <w:separator/>
      </w:r>
    </w:p>
  </w:endnote>
  <w:endnote w:type="continuationSeparator" w:id="0">
    <w:p w14:paraId="3970F74A" w14:textId="77777777" w:rsidR="006E371E" w:rsidRDefault="006E371E" w:rsidP="00BB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6E59" w14:textId="77777777" w:rsidR="00BB3615" w:rsidRDefault="00BB36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68986"/>
      <w:docPartObj>
        <w:docPartGallery w:val="Page Numbers (Bottom of Page)"/>
        <w:docPartUnique/>
      </w:docPartObj>
    </w:sdtPr>
    <w:sdtEndPr>
      <w:rPr>
        <w:noProof/>
      </w:rPr>
    </w:sdtEndPr>
    <w:sdtContent>
      <w:p w14:paraId="77905677" w14:textId="22CBDA8E" w:rsidR="00BB3615" w:rsidRDefault="00BB36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9106FA" w14:textId="77777777" w:rsidR="00BB3615" w:rsidRDefault="00BB36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52AB" w14:textId="77777777" w:rsidR="00BB3615" w:rsidRDefault="00BB3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E1D80" w14:textId="77777777" w:rsidR="006E371E" w:rsidRDefault="006E371E" w:rsidP="00BB3615">
      <w:r>
        <w:separator/>
      </w:r>
    </w:p>
  </w:footnote>
  <w:footnote w:type="continuationSeparator" w:id="0">
    <w:p w14:paraId="06D2A55D" w14:textId="77777777" w:rsidR="006E371E" w:rsidRDefault="006E371E" w:rsidP="00BB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F0D5D" w14:textId="77777777" w:rsidR="00BB3615" w:rsidRDefault="00BB3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6DE9" w14:textId="44C9F32A" w:rsidR="00BB3615" w:rsidRDefault="00BB3615">
    <w:pPr>
      <w:pStyle w:val="Header"/>
    </w:pPr>
    <w:r>
      <w:t>Cambridge Crossings HOA</w:t>
    </w:r>
  </w:p>
  <w:p w14:paraId="58491E7D" w14:textId="3781A865" w:rsidR="00BB3615" w:rsidRDefault="00BB3615">
    <w:pPr>
      <w:pStyle w:val="Header"/>
    </w:pPr>
    <w:r>
      <w:t>Special Meeting Minutes</w:t>
    </w:r>
  </w:p>
  <w:p w14:paraId="0425F207" w14:textId="21D434FB" w:rsidR="00BB3615" w:rsidRDefault="00BB3615">
    <w:pPr>
      <w:pStyle w:val="Header"/>
    </w:pPr>
    <w:r>
      <w:t>October 7, 2022</w:t>
    </w:r>
  </w:p>
  <w:p w14:paraId="30054403" w14:textId="77777777" w:rsidR="00BB3615" w:rsidRDefault="00BB3615">
    <w:pPr>
      <w:pStyle w:val="Header"/>
    </w:pPr>
  </w:p>
  <w:p w14:paraId="2945B696" w14:textId="77777777" w:rsidR="00BB3615" w:rsidRDefault="00BB3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C49E" w14:textId="77777777" w:rsidR="00BB3615" w:rsidRDefault="00BB36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FD"/>
    <w:rsid w:val="002305FD"/>
    <w:rsid w:val="00247EA9"/>
    <w:rsid w:val="002C0538"/>
    <w:rsid w:val="003E42A9"/>
    <w:rsid w:val="0043659F"/>
    <w:rsid w:val="00467992"/>
    <w:rsid w:val="005B6800"/>
    <w:rsid w:val="005F3F59"/>
    <w:rsid w:val="0067128A"/>
    <w:rsid w:val="006E371E"/>
    <w:rsid w:val="006E3C4D"/>
    <w:rsid w:val="00715DA3"/>
    <w:rsid w:val="007F2594"/>
    <w:rsid w:val="00902061"/>
    <w:rsid w:val="00B76D1C"/>
    <w:rsid w:val="00BA6744"/>
    <w:rsid w:val="00BB3615"/>
    <w:rsid w:val="00C22D6A"/>
    <w:rsid w:val="00CE2EEC"/>
    <w:rsid w:val="00D12B1F"/>
    <w:rsid w:val="00D1364E"/>
    <w:rsid w:val="00D602CA"/>
    <w:rsid w:val="00E87C58"/>
    <w:rsid w:val="00F75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7011B"/>
  <w15:chartTrackingRefBased/>
  <w15:docId w15:val="{0DDF5603-AAD9-438D-AA09-AD6BC0B6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3615"/>
    <w:pPr>
      <w:tabs>
        <w:tab w:val="center" w:pos="4680"/>
        <w:tab w:val="right" w:pos="9360"/>
      </w:tabs>
    </w:pPr>
  </w:style>
  <w:style w:type="character" w:customStyle="1" w:styleId="HeaderChar">
    <w:name w:val="Header Char"/>
    <w:basedOn w:val="DefaultParagraphFont"/>
    <w:link w:val="Header"/>
    <w:uiPriority w:val="99"/>
    <w:rsid w:val="00BB3615"/>
  </w:style>
  <w:style w:type="paragraph" w:styleId="Footer">
    <w:name w:val="footer"/>
    <w:basedOn w:val="Normal"/>
    <w:link w:val="FooterChar"/>
    <w:uiPriority w:val="99"/>
    <w:unhideWhenUsed/>
    <w:rsid w:val="00BB3615"/>
    <w:pPr>
      <w:tabs>
        <w:tab w:val="center" w:pos="4680"/>
        <w:tab w:val="right" w:pos="9360"/>
      </w:tabs>
    </w:pPr>
  </w:style>
  <w:style w:type="character" w:customStyle="1" w:styleId="FooterChar">
    <w:name w:val="Footer Char"/>
    <w:basedOn w:val="DefaultParagraphFont"/>
    <w:link w:val="Footer"/>
    <w:uiPriority w:val="99"/>
    <w:rsid w:val="00BB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Page</dc:creator>
  <cp:keywords/>
  <dc:description/>
  <cp:lastModifiedBy>Carson Lawrence</cp:lastModifiedBy>
  <cp:revision>2</cp:revision>
  <cp:lastPrinted>2022-10-12T17:39:00Z</cp:lastPrinted>
  <dcterms:created xsi:type="dcterms:W3CDTF">2022-10-12T18:08:00Z</dcterms:created>
  <dcterms:modified xsi:type="dcterms:W3CDTF">2022-10-12T18:08:00Z</dcterms:modified>
</cp:coreProperties>
</file>